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829B" w14:textId="77777777" w:rsidR="009F261E" w:rsidRDefault="00D12607">
      <w:r>
        <w:rPr>
          <w:rStyle w:val="Enfasigrassetto"/>
          <w:rFonts w:ascii="Arial" w:hAnsi="Arial" w:cs="Arial"/>
          <w:color w:val="717171"/>
          <w:bdr w:val="none" w:sz="0" w:space="0" w:color="auto" w:frame="1"/>
          <w:shd w:val="clear" w:color="auto" w:fill="FFFFFF"/>
        </w:rPr>
        <w:t xml:space="preserve">Si informa che lunedì 12 agosto 2019 alle ore 15.30 si terrà l’apertura ufficiale dell’offerta economica relativa alla gara di concessione del servizio di caffetteria del Museo Storico e il Parco del Castello di Miramare. Gli Operatori Economici interessati sono già stati informati tramite il portale </w:t>
      </w:r>
      <w:proofErr w:type="spellStart"/>
      <w:r>
        <w:rPr>
          <w:rStyle w:val="Enfasigrassetto"/>
          <w:rFonts w:ascii="Arial" w:hAnsi="Arial" w:cs="Arial"/>
          <w:color w:val="717171"/>
          <w:bdr w:val="none" w:sz="0" w:space="0" w:color="auto" w:frame="1"/>
          <w:shd w:val="clear" w:color="auto" w:fill="FFFFFF"/>
        </w:rPr>
        <w:t>eAppaltiFVG</w:t>
      </w:r>
      <w:proofErr w:type="spellEnd"/>
      <w:r>
        <w:rPr>
          <w:rStyle w:val="Enfasigrassetto"/>
          <w:rFonts w:ascii="Arial" w:hAnsi="Arial" w:cs="Arial"/>
          <w:color w:val="717171"/>
          <w:bdr w:val="none" w:sz="0" w:space="0" w:color="auto" w:frame="1"/>
          <w:shd w:val="clear" w:color="auto" w:fill="FFFFFF"/>
        </w:rPr>
        <w:t>. La seduta è pubblica.</w:t>
      </w:r>
    </w:p>
    <w:sectPr w:rsidR="009F2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07"/>
    <w:rsid w:val="009F261E"/>
    <w:rsid w:val="00D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AC37"/>
  <w15:chartTrackingRefBased/>
  <w15:docId w15:val="{D4C4CAEF-0CD8-4E1C-8674-CE9F6597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12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Devetak</dc:creator>
  <cp:keywords/>
  <dc:description/>
  <cp:lastModifiedBy>Sergio Devetak</cp:lastModifiedBy>
  <cp:revision>1</cp:revision>
  <dcterms:created xsi:type="dcterms:W3CDTF">2021-02-11T15:54:00Z</dcterms:created>
  <dcterms:modified xsi:type="dcterms:W3CDTF">2021-02-11T15:54:00Z</dcterms:modified>
</cp:coreProperties>
</file>